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27E2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Lovljenje divljači i lovačka etika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6E155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171319</w:t>
            </w:r>
          </w:p>
        </w:tc>
      </w:tr>
      <w:tr w:rsidR="00B27E2E" w:rsidRPr="001E488F" w:rsidTr="00A07994">
        <w:tc>
          <w:tcPr>
            <w:tcW w:w="3931" w:type="dxa"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AC68FF"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B27E2E" w:rsidRPr="001E488F" w:rsidTr="00A07994">
        <w:tc>
          <w:tcPr>
            <w:tcW w:w="3931" w:type="dxa"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 xml:space="preserve">Mr.sc. Ivica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Budor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, pred., </w:t>
            </w:r>
            <w:r>
              <w:rPr>
                <w:rFonts w:ascii="Cambria" w:hAnsi="Cambria" w:cs="Calibri"/>
                <w:sz w:val="20"/>
              </w:rPr>
              <w:t xml:space="preserve">dr.sc. </w:t>
            </w:r>
            <w:r w:rsidRPr="00AC68FF">
              <w:rPr>
                <w:rFonts w:ascii="Cambria" w:hAnsi="Cambria" w:cs="Calibri"/>
                <w:sz w:val="20"/>
              </w:rPr>
              <w:t xml:space="preserve">Tomislav Dumić,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mag.ing.agr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>
              <w:rPr>
                <w:rFonts w:ascii="Cambria" w:hAnsi="Cambria" w:cs="Calibri"/>
                <w:sz w:val="20"/>
              </w:rPr>
              <w:t>v.</w:t>
            </w:r>
            <w:r w:rsidRPr="00AC68FF">
              <w:rPr>
                <w:rFonts w:ascii="Cambria" w:hAnsi="Cambria" w:cs="Calibri"/>
                <w:sz w:val="20"/>
              </w:rPr>
              <w:t>pred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>.</w:t>
            </w:r>
          </w:p>
        </w:tc>
      </w:tr>
      <w:tr w:rsidR="00B27E2E" w:rsidRPr="001E488F" w:rsidTr="00B3767F">
        <w:tc>
          <w:tcPr>
            <w:tcW w:w="393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Nera Fabijanić, mag.ing.agr.,pred.</w:t>
            </w:r>
          </w:p>
        </w:tc>
      </w:tr>
      <w:tr w:rsidR="00B27E2E" w:rsidRPr="001E488F" w:rsidTr="00B3767F">
        <w:tc>
          <w:tcPr>
            <w:tcW w:w="393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3.0</w:t>
            </w:r>
          </w:p>
        </w:tc>
      </w:tr>
      <w:tr w:rsidR="00B27E2E" w:rsidRPr="001E488F" w:rsidTr="00B3767F">
        <w:tc>
          <w:tcPr>
            <w:tcW w:w="393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IV</w:t>
            </w:r>
          </w:p>
        </w:tc>
      </w:tr>
      <w:tr w:rsidR="00B27E2E" w:rsidRPr="001E488F" w:rsidTr="00B3767F">
        <w:tc>
          <w:tcPr>
            <w:tcW w:w="393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27E2E" w:rsidRPr="00AC68FF" w:rsidRDefault="00B27E2E" w:rsidP="008527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20</w:t>
            </w:r>
            <w:r>
              <w:rPr>
                <w:rFonts w:ascii="Cambria" w:hAnsi="Cambria" w:cs="Calibri"/>
                <w:sz w:val="20"/>
              </w:rPr>
              <w:t>2</w:t>
            </w:r>
            <w:r w:rsidR="0085272E">
              <w:rPr>
                <w:rFonts w:ascii="Cambria" w:hAnsi="Cambria" w:cs="Calibri"/>
                <w:sz w:val="20"/>
              </w:rPr>
              <w:t>2</w:t>
            </w:r>
            <w:r w:rsidRPr="00AC68FF">
              <w:rPr>
                <w:rFonts w:ascii="Cambria" w:hAnsi="Cambria" w:cs="Calibri"/>
                <w:sz w:val="20"/>
              </w:rPr>
              <w:t>/20</w:t>
            </w:r>
            <w:r>
              <w:rPr>
                <w:rFonts w:ascii="Cambria" w:hAnsi="Cambria" w:cs="Calibri"/>
                <w:sz w:val="20"/>
              </w:rPr>
              <w:t>2</w:t>
            </w:r>
            <w:r w:rsidR="0085272E">
              <w:rPr>
                <w:rFonts w:ascii="Cambria" w:hAnsi="Cambria" w:cs="Calibri"/>
                <w:sz w:val="20"/>
              </w:rPr>
              <w:t>3</w:t>
            </w:r>
          </w:p>
        </w:tc>
      </w:tr>
      <w:tr w:rsidR="00B27E2E" w:rsidRPr="001E488F" w:rsidTr="00B3767F">
        <w:tc>
          <w:tcPr>
            <w:tcW w:w="393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Pravni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propisi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Calibri"/>
                <w:sz w:val="20"/>
              </w:rPr>
              <w:t>lovstvu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zaštiti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prirode</w:t>
            </w:r>
            <w:proofErr w:type="spellEnd"/>
          </w:p>
        </w:tc>
      </w:tr>
      <w:tr w:rsidR="00B27E2E" w:rsidRPr="001E488F" w:rsidTr="00B3767F">
        <w:tc>
          <w:tcPr>
            <w:tcW w:w="393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AC68FF"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B27E2E" w:rsidRPr="001E488F" w:rsidTr="00B3767F">
        <w:tc>
          <w:tcPr>
            <w:tcW w:w="393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Cilj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je </w:t>
            </w:r>
            <w:proofErr w:type="spellStart"/>
            <w:r w:rsidRPr="00AC68FF">
              <w:rPr>
                <w:rFonts w:ascii="Cambria" w:hAnsi="Cambria"/>
                <w:sz w:val="20"/>
              </w:rPr>
              <w:t>osposobiti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studente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da </w:t>
            </w:r>
            <w:proofErr w:type="spellStart"/>
            <w:r w:rsidRPr="00AC68FF">
              <w:rPr>
                <w:rFonts w:ascii="Cambria" w:hAnsi="Cambria"/>
                <w:sz w:val="20"/>
              </w:rPr>
              <w:t>razumiju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teoretske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osnove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organizacije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provođenja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pojedinačnih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skupnih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kao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postupaka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AC68FF">
              <w:rPr>
                <w:rFonts w:ascii="Cambria" w:hAnsi="Cambria"/>
                <w:sz w:val="20"/>
              </w:rPr>
              <w:t>odstrijeljenom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a </w:t>
            </w:r>
            <w:proofErr w:type="spellStart"/>
            <w:r w:rsidRPr="00AC68FF">
              <w:rPr>
                <w:rFonts w:ascii="Cambria" w:hAnsi="Cambria"/>
                <w:sz w:val="20"/>
              </w:rPr>
              <w:t>sve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skladu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AC68FF">
              <w:rPr>
                <w:rFonts w:ascii="Cambria" w:hAnsi="Cambria"/>
                <w:sz w:val="20"/>
              </w:rPr>
              <w:t>lovačkim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običajima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etikom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AC68FF">
              <w:rPr>
                <w:rFonts w:ascii="Cambria" w:hAnsi="Cambria"/>
                <w:sz w:val="20"/>
              </w:rPr>
              <w:t>Studenti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će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steći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opće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stručne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kompetencije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za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sigurno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organiziranje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vođenje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moći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će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primijeniti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stečena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znanja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praksi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B27E2E" w:rsidRPr="001E488F" w:rsidTr="0067056A">
        <w:trPr>
          <w:trHeight w:val="90"/>
          <w:jc w:val="center"/>
        </w:trPr>
        <w:tc>
          <w:tcPr>
            <w:tcW w:w="227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:rsidR="00B27E2E" w:rsidRPr="00AC68FF" w:rsidRDefault="00B27E2E" w:rsidP="006E15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AC68FF">
              <w:rPr>
                <w:rFonts w:ascii="Cambria" w:hAnsi="Cambria" w:cs="Calibri"/>
                <w:sz w:val="20"/>
              </w:rPr>
              <w:t xml:space="preserve">- </w:t>
            </w:r>
            <w:r w:rsidR="006E1557">
              <w:rPr>
                <w:rFonts w:ascii="Cambria" w:hAnsi="Cambria" w:cs="Calibri"/>
                <w:sz w:val="20"/>
              </w:rPr>
              <w:t>8</w:t>
            </w:r>
            <w:r w:rsidRPr="00AC68FF">
              <w:rPr>
                <w:rFonts w:ascii="Cambria" w:hAnsi="Cambria" w:cs="Calibri"/>
                <w:sz w:val="20"/>
              </w:rPr>
              <w:t xml:space="preserve">0% </w:t>
            </w:r>
          </w:p>
        </w:tc>
      </w:tr>
      <w:tr w:rsidR="00B27E2E" w:rsidRPr="001E488F" w:rsidTr="0067056A">
        <w:trPr>
          <w:jc w:val="center"/>
        </w:trPr>
        <w:tc>
          <w:tcPr>
            <w:tcW w:w="227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B27E2E" w:rsidRPr="001E488F" w:rsidTr="0067056A">
        <w:trPr>
          <w:jc w:val="center"/>
        </w:trPr>
        <w:tc>
          <w:tcPr>
            <w:tcW w:w="227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B27E2E" w:rsidRPr="001E488F" w:rsidTr="0067056A">
        <w:trPr>
          <w:jc w:val="center"/>
        </w:trPr>
        <w:tc>
          <w:tcPr>
            <w:tcW w:w="227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B27E2E" w:rsidRPr="001E488F" w:rsidTr="0067056A">
        <w:trPr>
          <w:jc w:val="center"/>
        </w:trPr>
        <w:tc>
          <w:tcPr>
            <w:tcW w:w="227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B27E2E" w:rsidRPr="00AC68FF" w:rsidRDefault="00B27E2E" w:rsidP="006E15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AC68FF">
              <w:rPr>
                <w:rFonts w:ascii="Cambria" w:hAnsi="Cambria" w:cs="Calibri"/>
                <w:sz w:val="20"/>
              </w:rPr>
              <w:t xml:space="preserve">- </w:t>
            </w:r>
            <w:r w:rsidR="006E1557">
              <w:rPr>
                <w:rFonts w:ascii="Cambria" w:hAnsi="Cambria" w:cs="Calibri"/>
                <w:sz w:val="20"/>
              </w:rPr>
              <w:t>8</w:t>
            </w:r>
            <w:r w:rsidRPr="00AC68FF">
              <w:rPr>
                <w:rFonts w:ascii="Cambria" w:hAnsi="Cambria" w:cs="Calibri"/>
                <w:sz w:val="20"/>
              </w:rPr>
              <w:t>0%</w:t>
            </w:r>
          </w:p>
        </w:tc>
      </w:tr>
      <w:tr w:rsidR="00B27E2E" w:rsidRPr="001E488F" w:rsidTr="0067056A">
        <w:trPr>
          <w:jc w:val="center"/>
        </w:trPr>
        <w:tc>
          <w:tcPr>
            <w:tcW w:w="227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B27E2E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B27E2E" w:rsidRPr="00AC68FF" w:rsidRDefault="00B27E2E" w:rsidP="006E155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AC68FF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- </w:t>
            </w:r>
            <w:r w:rsidR="006E1557">
              <w:rPr>
                <w:rFonts w:ascii="Cambria" w:hAnsi="Cambria" w:cs="Calibri"/>
                <w:sz w:val="20"/>
              </w:rPr>
              <w:t>8</w:t>
            </w:r>
            <w:r w:rsidRPr="00AC68FF">
              <w:rPr>
                <w:rFonts w:ascii="Cambria" w:hAnsi="Cambria" w:cs="Calibri"/>
                <w:sz w:val="20"/>
              </w:rPr>
              <w:t>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B27E2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C68FF">
              <w:rPr>
                <w:rFonts w:ascii="Cambria" w:hAnsi="Cambria" w:cs="Calibri"/>
                <w:b/>
                <w:sz w:val="20"/>
              </w:rPr>
              <w:t>I1:</w:t>
            </w:r>
            <w:permStart w:id="295141094" w:edGrp="everyone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Opisati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pojam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osnovna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sredstva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lovu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te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njegovu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ulogu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razvoju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čovječanstva</w:t>
            </w:r>
            <w:permEnd w:id="295141094"/>
            <w:proofErr w:type="spellEnd"/>
          </w:p>
        </w:tc>
        <w:tc>
          <w:tcPr>
            <w:tcW w:w="2694" w:type="dxa"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27E2E" w:rsidRPr="00B27E2E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27E2E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B27E2E">
              <w:rPr>
                <w:rFonts w:ascii="Cambria" w:hAnsi="Cambria" w:cs="Calibri"/>
                <w:sz w:val="20"/>
                <w:lang w:val="hr-HR"/>
              </w:rPr>
              <w:t xml:space="preserve"> bodovi studenata tijekom nastave:</w:t>
            </w:r>
          </w:p>
          <w:p w:rsidR="00B27E2E" w:rsidRPr="00B27E2E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27E2E">
              <w:rPr>
                <w:rFonts w:ascii="Cambria" w:hAnsi="Cambria" w:cs="Calibri"/>
                <w:sz w:val="20"/>
                <w:lang w:val="hr-HR"/>
              </w:rPr>
              <w:t>Prisustvo i aktivnost studenta na nastavi   -        10 bodova</w:t>
            </w:r>
          </w:p>
          <w:p w:rsidR="00B27E2E" w:rsidRPr="00B27E2E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27E2E">
              <w:rPr>
                <w:rFonts w:ascii="Cambria" w:hAnsi="Cambria" w:cs="Calibri"/>
                <w:sz w:val="20"/>
                <w:lang w:val="hr-HR"/>
              </w:rPr>
              <w:t>Završni ispit</w:t>
            </w:r>
          </w:p>
          <w:p w:rsidR="00B27E2E" w:rsidRPr="00B27E2E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27E2E">
              <w:rPr>
                <w:rFonts w:ascii="Cambria" w:hAnsi="Cambria" w:cs="Calibri"/>
                <w:sz w:val="20"/>
                <w:lang w:val="hr-HR"/>
              </w:rPr>
              <w:t>Pismeni ispit                                                     -    90 bodova</w:t>
            </w:r>
          </w:p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27E2E">
              <w:rPr>
                <w:rFonts w:ascii="Cambria" w:hAnsi="Cambria" w:cs="Calibri"/>
                <w:sz w:val="20"/>
                <w:lang w:val="hr-HR"/>
              </w:rPr>
              <w:t>Ukupno 100 bodova</w:t>
            </w:r>
          </w:p>
        </w:tc>
      </w:tr>
      <w:tr w:rsidR="00B27E2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C68FF">
              <w:rPr>
                <w:rFonts w:ascii="Cambria" w:hAnsi="Cambria" w:cs="Calibri"/>
                <w:b/>
                <w:sz w:val="20"/>
              </w:rPr>
              <w:t>I2:</w:t>
            </w:r>
            <w:permStart w:id="1846348165" w:edGrp="everyone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Razložiti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organizaciju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pojedinačnih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skupnih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Hrvatskoj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sukladno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zakonskoj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regulativi</w:t>
            </w:r>
            <w:permEnd w:id="1846348165"/>
            <w:proofErr w:type="spellEnd"/>
          </w:p>
        </w:tc>
        <w:tc>
          <w:tcPr>
            <w:tcW w:w="2694" w:type="dxa"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27E2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C68FF">
              <w:rPr>
                <w:rFonts w:ascii="Cambria" w:hAnsi="Cambria" w:cs="Calibri"/>
                <w:b/>
                <w:sz w:val="20"/>
              </w:rPr>
              <w:t>I3:</w:t>
            </w:r>
            <w:r w:rsidRPr="00AC68FF">
              <w:rPr>
                <w:rFonts w:ascii="Cambria" w:hAnsi="Cambria"/>
                <w:sz w:val="20"/>
              </w:rPr>
              <w:t xml:space="preserve"> </w:t>
            </w:r>
            <w:r w:rsidRPr="00AC68FF">
              <w:rPr>
                <w:rFonts w:ascii="Cambria" w:hAnsi="Cambria"/>
                <w:b/>
                <w:sz w:val="20"/>
              </w:rPr>
              <w:t>:</w:t>
            </w:r>
            <w:permStart w:id="1425623763" w:edGrp="everyone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Objasniti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prava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obveze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svih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sudionika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lovu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kao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sigurnosne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mjere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provedbi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ermEnd w:id="1425623763"/>
            <w:proofErr w:type="spellEnd"/>
          </w:p>
        </w:tc>
        <w:tc>
          <w:tcPr>
            <w:tcW w:w="2694" w:type="dxa"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27E2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27E2E" w:rsidRPr="00AC68FF" w:rsidRDefault="00B27E2E" w:rsidP="00B27E2E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AC68FF">
              <w:rPr>
                <w:rFonts w:ascii="Cambria" w:hAnsi="Cambria" w:cs="Calibri"/>
                <w:b/>
                <w:sz w:val="20"/>
              </w:rPr>
              <w:t>I4:</w:t>
            </w:r>
            <w:permStart w:id="1306144535" w:edGrp="everyone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Razlikovati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lovnogospodarske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lovnotehničke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objekte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njihovu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namjenuj</w:t>
            </w:r>
            <w:permEnd w:id="1306144535"/>
            <w:proofErr w:type="spellEnd"/>
          </w:p>
        </w:tc>
        <w:tc>
          <w:tcPr>
            <w:tcW w:w="2694" w:type="dxa"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27E2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C68FF">
              <w:rPr>
                <w:rFonts w:ascii="Cambria" w:hAnsi="Cambria" w:cs="Calibri"/>
                <w:b/>
                <w:sz w:val="20"/>
              </w:rPr>
              <w:t>I5:</w:t>
            </w:r>
            <w:permStart w:id="1191802269" w:edGrp="everyone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Demonstrirati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tehniku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lovljenja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postupke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odstrijeljenom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ermEnd w:id="1191802269"/>
            <w:proofErr w:type="spellEnd"/>
          </w:p>
        </w:tc>
        <w:tc>
          <w:tcPr>
            <w:tcW w:w="2694" w:type="dxa"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27E2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b/>
                <w:sz w:val="20"/>
              </w:rPr>
              <w:t>I6:</w:t>
            </w:r>
            <w:r w:rsidRPr="00AC68FF">
              <w:rPr>
                <w:rFonts w:ascii="Cambria" w:hAnsi="Cambria"/>
                <w:b/>
                <w:sz w:val="20"/>
              </w:rPr>
              <w:t>:</w:t>
            </w:r>
            <w:permStart w:id="449474054" w:edGrp="everyone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Objasniti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etička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načela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odnosu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među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sudionicima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odnosu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prema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lovačkim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psima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okolišu</w:t>
            </w:r>
            <w:permEnd w:id="449474054"/>
            <w:proofErr w:type="spellEnd"/>
          </w:p>
        </w:tc>
        <w:tc>
          <w:tcPr>
            <w:tcW w:w="2694" w:type="dxa"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 w:rsidR="00B27E2E">
              <w:rPr>
                <w:lang w:val="hr-HR"/>
              </w:rPr>
              <w:t xml:space="preserve"> I1-I6</w:t>
            </w:r>
          </w:p>
          <w:p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B27E2E" w:rsidRPr="001E488F" w:rsidTr="006035D0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B27E2E" w:rsidRPr="001E488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C68FF">
              <w:rPr>
                <w:rFonts w:ascii="Cambria" w:hAnsi="Cambria" w:cs="Calibri"/>
                <w:sz w:val="20"/>
                <w:lang w:val="hr-HR"/>
              </w:rPr>
              <w:t xml:space="preserve">Student će moći </w:t>
            </w:r>
            <w:proofErr w:type="spellStart"/>
            <w:r w:rsidRPr="00AC68FF">
              <w:rPr>
                <w:rFonts w:ascii="Cambria" w:hAnsi="Cambria" w:cs="Calibri"/>
                <w:sz w:val="20"/>
                <w:lang w:val="hr-HR"/>
              </w:rPr>
              <w:t>primjeniti</w:t>
            </w:r>
            <w:proofErr w:type="spellEnd"/>
            <w:r w:rsidRPr="00AC68FF">
              <w:rPr>
                <w:rFonts w:ascii="Cambria" w:hAnsi="Cambria" w:cs="Calibri"/>
                <w:sz w:val="20"/>
                <w:lang w:val="hr-HR"/>
              </w:rPr>
              <w:t xml:space="preserve"> stečena znanja iz lovljenja divljači za sigurno organiziranje i vođenje lovova i moći će primijeniti stečena znanja u praksi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B27E2E" w:rsidRPr="001E488F" w:rsidTr="00A90441">
        <w:trPr>
          <w:trHeight w:val="240"/>
        </w:trPr>
        <w:tc>
          <w:tcPr>
            <w:tcW w:w="2399" w:type="dxa"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C68FF"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B27E2E" w:rsidRPr="001E488F" w:rsidTr="00A90441">
        <w:tc>
          <w:tcPr>
            <w:tcW w:w="2399" w:type="dxa"/>
            <w:shd w:val="clear" w:color="auto" w:fill="D9D9D9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AC68FF"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B27E2E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B27E2E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2.5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B27E2E" w:rsidRPr="001E488F" w:rsidTr="000D20CB"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B27E2E" w:rsidRPr="00E2244E" w:rsidRDefault="00B27E2E" w:rsidP="00B27E2E">
            <w:pPr>
              <w:rPr>
                <w:rFonts w:ascii="Cambria" w:hAnsi="Cambria"/>
                <w:sz w:val="20"/>
                <w:lang w:val="it-IT"/>
              </w:rPr>
            </w:pPr>
            <w:r w:rsidRPr="00E2244E">
              <w:rPr>
                <w:rFonts w:ascii="Cambria" w:hAnsi="Cambria"/>
                <w:sz w:val="20"/>
                <w:lang w:val="it-IT"/>
              </w:rPr>
              <w:t>Povijesni značaj lova u razvoju čovječanstva i civilizacije I1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Priprema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organiziranje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provedba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pojedinačnih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I2</w:t>
            </w:r>
          </w:p>
        </w:tc>
      </w:tr>
      <w:tr w:rsidR="00B27E2E" w:rsidRPr="001E488F" w:rsidTr="000D20CB"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Lov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sredstva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kroz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stoljeća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Priprema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organiziranje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provedba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skupnih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I2</w:t>
            </w:r>
          </w:p>
        </w:tc>
      </w:tr>
      <w:tr w:rsidR="00B27E2E" w:rsidRPr="001E488F" w:rsidTr="000D20CB"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B27E2E" w:rsidRPr="00E2244E" w:rsidRDefault="00B27E2E" w:rsidP="00B27E2E">
            <w:pPr>
              <w:rPr>
                <w:rFonts w:ascii="Cambria" w:hAnsi="Cambria"/>
                <w:sz w:val="20"/>
                <w:lang w:val="it-IT"/>
              </w:rPr>
            </w:pPr>
            <w:r w:rsidRPr="00E2244E">
              <w:rPr>
                <w:rFonts w:ascii="Cambria" w:hAnsi="Cambria"/>
                <w:sz w:val="20"/>
                <w:lang w:val="it-IT"/>
              </w:rPr>
              <w:t>Pojedinačni lov; dočekom, vrebanjem, vabljenjem I2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Sigurnosna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mjere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lovu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B27E2E" w:rsidRPr="001E488F" w:rsidTr="000D20CB"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Lov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potragom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AC68FF">
              <w:rPr>
                <w:rFonts w:ascii="Cambria" w:hAnsi="Cambria"/>
                <w:sz w:val="20"/>
              </w:rPr>
              <w:t>psom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lov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privozom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kolima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Zadaci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ovlaštenja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odgovornost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voditelja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B27E2E" w:rsidRPr="001E488F" w:rsidTr="000D20CB"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B27E2E" w:rsidRPr="00E2244E" w:rsidRDefault="00B27E2E" w:rsidP="00B27E2E">
            <w:pPr>
              <w:rPr>
                <w:rFonts w:ascii="Cambria" w:hAnsi="Cambria"/>
                <w:sz w:val="20"/>
                <w:lang w:val="it-IT"/>
              </w:rPr>
            </w:pPr>
            <w:r w:rsidRPr="00E2244E">
              <w:rPr>
                <w:rFonts w:ascii="Cambria" w:hAnsi="Cambria"/>
                <w:sz w:val="20"/>
                <w:lang w:val="it-IT"/>
              </w:rPr>
              <w:t>Skupni lov; prigonom, potiskivanjem, pogonom, kružni lov I2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Prikaz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upotreba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lovnogospodarskih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lovnotehničkih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objekata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B27E2E" w:rsidRPr="001E488F" w:rsidTr="000D20CB">
        <w:trPr>
          <w:trHeight w:val="223"/>
        </w:trPr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Lov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pomoću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ptica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grabljivica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Prikazni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skupni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lovovi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pogonom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prigonom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kružnim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B27E2E" w:rsidRPr="001E488F" w:rsidTr="000D20CB">
        <w:trPr>
          <w:trHeight w:val="214"/>
        </w:trPr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7.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Specifični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tradicionalni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načini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Praktični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skupni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na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svinje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lisice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B27E2E" w:rsidRPr="001E488F" w:rsidTr="000D20CB">
        <w:trPr>
          <w:trHeight w:val="217"/>
        </w:trPr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Pravila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običaji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lovačkog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ponašanja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lovu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izvan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njega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Postupak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AC68FF">
              <w:rPr>
                <w:rFonts w:ascii="Cambria" w:hAnsi="Cambria"/>
                <w:sz w:val="20"/>
              </w:rPr>
              <w:t>ustrijeljenom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evisceracija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guljenje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ili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svlačenje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kože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B27E2E" w:rsidRPr="001E488F" w:rsidTr="000D20CB">
        <w:trPr>
          <w:trHeight w:val="222"/>
        </w:trPr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pStyle w:val="BodyText2"/>
              <w:rPr>
                <w:rFonts w:ascii="Cambria" w:hAnsi="Cambria"/>
                <w:b w:val="0"/>
                <w:sz w:val="20"/>
              </w:rPr>
            </w:pPr>
            <w:proofErr w:type="spellStart"/>
            <w:r w:rsidRPr="00AC68FF">
              <w:rPr>
                <w:rFonts w:ascii="Cambria" w:hAnsi="Cambria"/>
                <w:b w:val="0"/>
                <w:bCs/>
                <w:sz w:val="20"/>
              </w:rPr>
              <w:t>Hvatanje</w:t>
            </w:r>
            <w:proofErr w:type="spellEnd"/>
            <w:r w:rsidRPr="00AC68FF">
              <w:rPr>
                <w:rFonts w:ascii="Cambria" w:hAnsi="Cambria"/>
                <w:b w:val="0"/>
                <w:bCs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b w:val="0"/>
                <w:bCs/>
                <w:sz w:val="20"/>
              </w:rPr>
              <w:t>žive</w:t>
            </w:r>
            <w:proofErr w:type="spellEnd"/>
            <w:r w:rsidRPr="00AC68FF">
              <w:rPr>
                <w:rFonts w:ascii="Cambria" w:hAnsi="Cambria"/>
                <w:b w:val="0"/>
                <w:bCs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b w:val="0"/>
                <w:bCs/>
                <w:sz w:val="20"/>
              </w:rPr>
              <w:t>sitne</w:t>
            </w:r>
            <w:proofErr w:type="spellEnd"/>
            <w:r w:rsidRPr="00AC68FF">
              <w:rPr>
                <w:rFonts w:ascii="Cambria" w:hAnsi="Cambria"/>
                <w:b w:val="0"/>
                <w:bCs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b w:val="0"/>
                <w:bCs/>
                <w:sz w:val="20"/>
              </w:rPr>
              <w:t>divljači</w:t>
            </w:r>
            <w:proofErr w:type="spellEnd"/>
            <w:r w:rsidRPr="00AC68FF">
              <w:rPr>
                <w:rFonts w:ascii="Cambria" w:hAnsi="Cambria"/>
                <w:b w:val="0"/>
                <w:bCs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Postupak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pothlađivanja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hlađenja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smrzavanja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divljačine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B27E2E" w:rsidRPr="001E488F" w:rsidTr="000D20CB">
        <w:trPr>
          <w:trHeight w:val="254"/>
        </w:trPr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Hvatanje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žive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krupne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Demonstracija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AC68FF">
              <w:rPr>
                <w:rFonts w:ascii="Cambria" w:hAnsi="Cambria"/>
                <w:sz w:val="20"/>
              </w:rPr>
              <w:t>grabljivicama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B27E2E" w:rsidRPr="001E488F" w:rsidTr="000D20CB">
        <w:trPr>
          <w:trHeight w:val="258"/>
        </w:trPr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Postupak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AC68FF">
              <w:rPr>
                <w:rFonts w:ascii="Cambria" w:hAnsi="Cambria"/>
                <w:sz w:val="20"/>
              </w:rPr>
              <w:t>ustrijeljenom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Ponašanje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prije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u </w:t>
            </w:r>
            <w:proofErr w:type="spellStart"/>
            <w:r w:rsidRPr="00AC68FF">
              <w:rPr>
                <w:rFonts w:ascii="Cambria" w:hAnsi="Cambria"/>
                <w:sz w:val="20"/>
              </w:rPr>
              <w:t>lovu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nakon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sukladno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lovačkoj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etici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običajima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I6</w:t>
            </w:r>
          </w:p>
        </w:tc>
      </w:tr>
      <w:tr w:rsidR="00B27E2E" w:rsidRPr="001E488F" w:rsidTr="000D20CB">
        <w:trPr>
          <w:trHeight w:val="261"/>
        </w:trPr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Frommov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pristup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lovstvu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Prikaz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ustrijeljene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počast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ceremonija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zahvale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Sv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AC68FF">
              <w:rPr>
                <w:rFonts w:ascii="Cambria" w:hAnsi="Cambria"/>
                <w:sz w:val="20"/>
              </w:rPr>
              <w:t>Hubertu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I6</w:t>
            </w:r>
          </w:p>
        </w:tc>
      </w:tr>
      <w:tr w:rsidR="00B27E2E" w:rsidRPr="001E488F" w:rsidTr="000D20CB"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B27E2E" w:rsidRPr="00E2244E" w:rsidRDefault="00B27E2E" w:rsidP="00B27E2E">
            <w:pPr>
              <w:rPr>
                <w:rFonts w:ascii="Cambria" w:hAnsi="Cambria"/>
                <w:sz w:val="20"/>
                <w:lang w:val="it-IT"/>
              </w:rPr>
            </w:pPr>
            <w:r w:rsidRPr="00E2244E">
              <w:rPr>
                <w:rFonts w:ascii="Cambria" w:hAnsi="Cambria"/>
                <w:sz w:val="20"/>
                <w:lang w:val="it-IT"/>
              </w:rPr>
              <w:t>Načela etičkog odnosa među sudionicima lova, etička načela postupka sa stečenom divljači I6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Lovački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običaji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lovačka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odora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I6</w:t>
            </w:r>
          </w:p>
        </w:tc>
      </w:tr>
      <w:tr w:rsidR="00B27E2E" w:rsidRPr="001E488F" w:rsidTr="000D20CB"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Etička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načela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obuke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korištenja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lovačkih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pasa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Etički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odnos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lovaca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prema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prirodi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okolišu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I6</w:t>
            </w:r>
          </w:p>
        </w:tc>
      </w:tr>
      <w:tr w:rsidR="00B27E2E" w:rsidRPr="001E488F" w:rsidTr="000D20CB">
        <w:tc>
          <w:tcPr>
            <w:tcW w:w="851" w:type="dxa"/>
          </w:tcPr>
          <w:p w:rsidR="00B27E2E" w:rsidRPr="001E488F" w:rsidRDefault="00B27E2E" w:rsidP="00B27E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Lovac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društvo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lovac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zaštita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prirode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Čuvanje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okoliša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ljudskih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dobara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provedbi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B27E2E" w:rsidRPr="00B27E2E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27E2E">
              <w:rPr>
                <w:rFonts w:ascii="Cambria" w:hAnsi="Cambria" w:cs="Calibri"/>
                <w:sz w:val="20"/>
                <w:lang w:val="hr-HR"/>
              </w:rPr>
              <w:t>Obvezatna:</w:t>
            </w:r>
          </w:p>
          <w:p w:rsidR="00B27E2E" w:rsidRPr="00B27E2E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27E2E">
              <w:rPr>
                <w:rFonts w:ascii="Cambria" w:hAnsi="Cambria" w:cs="Calibri"/>
                <w:sz w:val="20"/>
                <w:lang w:val="hr-HR"/>
              </w:rPr>
              <w:t>Sertić, D. (2010): Lov na divljač I lovačka etika, Veleučilište u Karlovcu, Karlovac.</w:t>
            </w:r>
          </w:p>
          <w:p w:rsidR="00B27E2E" w:rsidRPr="00B27E2E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27E2E">
              <w:rPr>
                <w:rFonts w:ascii="Cambria" w:hAnsi="Cambria" w:cs="Calibri"/>
                <w:sz w:val="20"/>
                <w:lang w:val="hr-HR"/>
              </w:rPr>
              <w:t>Dopunska:</w:t>
            </w:r>
          </w:p>
          <w:p w:rsidR="0067056A" w:rsidRPr="001E488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27E2E">
              <w:rPr>
                <w:rFonts w:ascii="Cambria" w:hAnsi="Cambria" w:cs="Calibri"/>
                <w:sz w:val="20"/>
                <w:lang w:val="hr-HR"/>
              </w:rPr>
              <w:t>Mustapić, Z. (2004): Lovstvo, Hrvatski lovački savez, Zagreb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</w:t>
      </w:r>
      <w:r w:rsidR="00B27E2E">
        <w:rPr>
          <w:rFonts w:ascii="Cambria" w:hAnsi="Cambria" w:cs="Calibri"/>
          <w:b/>
          <w:sz w:val="20"/>
          <w:u w:val="single"/>
          <w:lang w:val="hr-HR"/>
        </w:rPr>
        <w:t>202</w:t>
      </w:r>
      <w:r w:rsidR="0085272E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</w:t>
      </w:r>
      <w:r w:rsidR="00B27E2E">
        <w:rPr>
          <w:rFonts w:ascii="Cambria" w:hAnsi="Cambria" w:cs="Calibri"/>
          <w:b/>
          <w:sz w:val="20"/>
          <w:u w:val="single"/>
          <w:lang w:val="hr-HR"/>
        </w:rPr>
        <w:t>2</w:t>
      </w:r>
      <w:r w:rsidR="0085272E">
        <w:rPr>
          <w:rFonts w:ascii="Cambria" w:hAnsi="Cambria" w:cs="Calibri"/>
          <w:b/>
          <w:sz w:val="20"/>
          <w:u w:val="single"/>
          <w:lang w:val="hr-HR"/>
        </w:rPr>
        <w:t>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B27E2E" w:rsidRPr="00B27E2E" w:rsidRDefault="00B27E2E" w:rsidP="00B27E2E">
            <w:pPr>
              <w:rPr>
                <w:rFonts w:ascii="Cambria" w:hAnsi="Cambria" w:cs="Calibri"/>
                <w:sz w:val="20"/>
                <w:lang w:val="hr-HR"/>
              </w:rPr>
            </w:pPr>
            <w:bookmarkStart w:id="0" w:name="_GoBack"/>
            <w:r w:rsidRPr="00B27E2E">
              <w:rPr>
                <w:rFonts w:ascii="Cambria" w:hAnsi="Cambria" w:cs="Calibri"/>
                <w:sz w:val="20"/>
                <w:lang w:val="hr-HR"/>
              </w:rPr>
              <w:t>Zimski, ljetni i jesenski ispitni rok sukladno planu ispitnih rokova.</w:t>
            </w:r>
          </w:p>
          <w:bookmarkEnd w:id="0"/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B27E2E" w:rsidRPr="001E488F" w:rsidTr="00F77B57">
        <w:trPr>
          <w:jc w:val="center"/>
        </w:trPr>
        <w:tc>
          <w:tcPr>
            <w:tcW w:w="4050" w:type="dxa"/>
            <w:shd w:val="clear" w:color="auto" w:fill="D9D9D9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 xml:space="preserve">1.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Nastavnik</w:t>
            </w:r>
            <w:proofErr w:type="spellEnd"/>
          </w:p>
        </w:tc>
        <w:tc>
          <w:tcPr>
            <w:tcW w:w="4050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r w:rsidRPr="00AC68FF">
              <w:rPr>
                <w:rFonts w:ascii="Cambria" w:hAnsi="Cambria"/>
                <w:sz w:val="20"/>
              </w:rPr>
              <w:t xml:space="preserve">Mr.sc. Ivica </w:t>
            </w:r>
            <w:proofErr w:type="spellStart"/>
            <w:r w:rsidRPr="00AC68FF">
              <w:rPr>
                <w:rFonts w:ascii="Cambria" w:hAnsi="Cambria"/>
                <w:sz w:val="20"/>
              </w:rPr>
              <w:t>Budor</w:t>
            </w:r>
            <w:proofErr w:type="spellEnd"/>
            <w:r w:rsidRPr="00AC68FF">
              <w:rPr>
                <w:rFonts w:ascii="Cambria" w:hAnsi="Cambria"/>
                <w:sz w:val="20"/>
              </w:rPr>
              <w:t>, pred.</w:t>
            </w:r>
          </w:p>
        </w:tc>
      </w:tr>
      <w:tr w:rsidR="00B27E2E" w:rsidRPr="001E488F" w:rsidTr="00F77B57">
        <w:trPr>
          <w:jc w:val="center"/>
        </w:trPr>
        <w:tc>
          <w:tcPr>
            <w:tcW w:w="4050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e-mail:</w:t>
            </w:r>
          </w:p>
        </w:tc>
        <w:tc>
          <w:tcPr>
            <w:tcW w:w="4050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r w:rsidRPr="00AC68FF">
              <w:rPr>
                <w:rFonts w:ascii="Cambria" w:hAnsi="Cambria"/>
                <w:sz w:val="20"/>
              </w:rPr>
              <w:t>ivica.budor@hls.t-com.hr</w:t>
            </w:r>
          </w:p>
        </w:tc>
      </w:tr>
      <w:tr w:rsidR="00B27E2E" w:rsidRPr="001E488F" w:rsidTr="00F77B57">
        <w:trPr>
          <w:jc w:val="center"/>
        </w:trPr>
        <w:tc>
          <w:tcPr>
            <w:tcW w:w="4050" w:type="dxa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 w:rsidRPr="00AC68FF">
              <w:rPr>
                <w:rFonts w:ascii="Cambria" w:hAnsi="Cambria" w:cs="Calibri"/>
                <w:sz w:val="20"/>
              </w:rPr>
              <w:t>Vrijeme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mjesto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održavanja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konzultacija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>:</w:t>
            </w:r>
          </w:p>
        </w:tc>
        <w:tc>
          <w:tcPr>
            <w:tcW w:w="4050" w:type="dxa"/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nakon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predavanja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turnusu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ili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prema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  <w:tr w:rsidR="00B27E2E" w:rsidRPr="001E488F" w:rsidTr="00F77B57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 xml:space="preserve">2.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Nastavnik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Dr.sc. </w:t>
            </w:r>
            <w:r w:rsidRPr="00AC68FF">
              <w:rPr>
                <w:rFonts w:ascii="Cambria" w:hAnsi="Cambria"/>
                <w:sz w:val="20"/>
              </w:rPr>
              <w:t xml:space="preserve">Tomislav </w:t>
            </w:r>
            <w:proofErr w:type="spellStart"/>
            <w:r w:rsidRPr="00AC68FF">
              <w:rPr>
                <w:rFonts w:ascii="Cambria" w:hAnsi="Cambria"/>
                <w:sz w:val="20"/>
              </w:rPr>
              <w:t>Dumic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mag.ing.agr</w:t>
            </w:r>
            <w:proofErr w:type="spellEnd"/>
            <w:r w:rsidRPr="00AC68FF">
              <w:rPr>
                <w:rFonts w:ascii="Cambria" w:hAnsi="Cambria"/>
                <w:sz w:val="20"/>
              </w:rPr>
              <w:t>., pred.</w:t>
            </w:r>
          </w:p>
        </w:tc>
      </w:tr>
      <w:tr w:rsidR="00B27E2E" w:rsidRPr="001E488F" w:rsidTr="00F77B57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r w:rsidRPr="00AC68FF">
              <w:rPr>
                <w:rFonts w:ascii="Cambria" w:hAnsi="Cambria"/>
                <w:sz w:val="20"/>
              </w:rPr>
              <w:t>tomislav.dumic@vuka.hr</w:t>
            </w:r>
          </w:p>
        </w:tc>
      </w:tr>
      <w:tr w:rsidR="00B27E2E" w:rsidRPr="001E488F" w:rsidTr="00F77B57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 w:rsidRPr="00AC68FF">
              <w:rPr>
                <w:rFonts w:ascii="Cambria" w:hAnsi="Cambria" w:cs="Calibri"/>
                <w:sz w:val="20"/>
              </w:rPr>
              <w:t>Vrijeme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mjesto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održavanja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 w:cs="Calibri"/>
                <w:sz w:val="20"/>
              </w:rPr>
              <w:t>konzultacija</w:t>
            </w:r>
            <w:proofErr w:type="spellEnd"/>
            <w:r w:rsidRPr="00AC68FF">
              <w:rPr>
                <w:rFonts w:ascii="Cambria" w:hAnsi="Cambria" w:cs="Calibri"/>
                <w:sz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nakon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predavanja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turnusu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ili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prema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  <w:tr w:rsidR="00B27E2E" w:rsidRPr="001E488F" w:rsidTr="00F77B57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B27E2E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highlight w:val="lightGray"/>
              </w:rPr>
            </w:pPr>
            <w:r w:rsidRPr="00B27E2E">
              <w:rPr>
                <w:rFonts w:ascii="Cambria" w:hAnsi="Cambria" w:cs="Calibri"/>
                <w:sz w:val="20"/>
                <w:highlight w:val="lightGray"/>
              </w:rPr>
              <w:t xml:space="preserve">3. </w:t>
            </w:r>
            <w:proofErr w:type="spellStart"/>
            <w:r w:rsidRPr="00B27E2E">
              <w:rPr>
                <w:rFonts w:ascii="Cambria" w:hAnsi="Cambria" w:cs="Calibri"/>
                <w:sz w:val="20"/>
                <w:highlight w:val="lightGray"/>
              </w:rPr>
              <w:t>Nastavnik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Nera </w:t>
            </w:r>
            <w:proofErr w:type="spellStart"/>
            <w:r>
              <w:rPr>
                <w:rFonts w:ascii="Cambria" w:hAnsi="Cambria"/>
                <w:sz w:val="20"/>
              </w:rPr>
              <w:t>Fabijanić</w:t>
            </w:r>
            <w:proofErr w:type="spellEnd"/>
            <w:r>
              <w:rPr>
                <w:rFonts w:ascii="Cambria" w:hAnsi="Cambria"/>
                <w:sz w:val="20"/>
              </w:rPr>
              <w:t>, mag.ing.</w:t>
            </w:r>
            <w:proofErr w:type="spellStart"/>
            <w:r>
              <w:rPr>
                <w:rFonts w:ascii="Cambria" w:hAnsi="Cambria"/>
                <w:sz w:val="20"/>
              </w:rPr>
              <w:t>agr</w:t>
            </w:r>
            <w:proofErr w:type="spellEnd"/>
            <w:r>
              <w:rPr>
                <w:rFonts w:ascii="Cambria" w:hAnsi="Cambria"/>
                <w:sz w:val="20"/>
              </w:rPr>
              <w:t>.,pred.</w:t>
            </w:r>
          </w:p>
        </w:tc>
      </w:tr>
      <w:tr w:rsidR="00B27E2E" w:rsidRPr="001E488F" w:rsidTr="00F77B57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AC68FF" w:rsidRDefault="00B27E2E" w:rsidP="00B27E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C68FF">
              <w:rPr>
                <w:rFonts w:ascii="Cambria" w:hAnsi="Cambria" w:cs="Calibri"/>
                <w:sz w:val="20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Nera_az@yahoo.com</w:t>
            </w:r>
          </w:p>
        </w:tc>
      </w:tr>
      <w:tr w:rsidR="00B27E2E" w:rsidRPr="001E488F" w:rsidTr="00F77B57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0361CF" w:rsidRDefault="00B27E2E" w:rsidP="00B27E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sv-SE"/>
              </w:rPr>
            </w:pPr>
            <w:r w:rsidRPr="000361CF">
              <w:rPr>
                <w:rFonts w:ascii="Cambria" w:hAnsi="Cambria" w:cs="Calibri"/>
                <w:sz w:val="20"/>
                <w:lang w:val="sv-SE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E" w:rsidRPr="00AC68FF" w:rsidRDefault="00B27E2E" w:rsidP="00B27E2E">
            <w:pPr>
              <w:rPr>
                <w:rFonts w:ascii="Cambria" w:hAnsi="Cambria"/>
                <w:sz w:val="20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nakon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predavanja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AC68FF">
              <w:rPr>
                <w:rFonts w:ascii="Cambria" w:hAnsi="Cambria"/>
                <w:sz w:val="20"/>
              </w:rPr>
              <w:t>turnusu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ili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prema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5272E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5272E">
      <w:rPr>
        <w:noProof/>
        <w:sz w:val="12"/>
      </w:rPr>
      <w:t>11:55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E1557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272E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27E2E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B6FE024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rsid w:val="00B27E2E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3632-6668-4E25-BC06-479E60DE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875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16</cp:revision>
  <cp:lastPrinted>2021-09-07T10:26:00Z</cp:lastPrinted>
  <dcterms:created xsi:type="dcterms:W3CDTF">2021-09-07T06:52:00Z</dcterms:created>
  <dcterms:modified xsi:type="dcterms:W3CDTF">2022-10-15T09:55:00Z</dcterms:modified>
</cp:coreProperties>
</file>